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4F" w:rsidRPr="00777C36" w:rsidRDefault="008B364F" w:rsidP="00180915">
      <w:pPr>
        <w:tabs>
          <w:tab w:val="left" w:pos="1260"/>
        </w:tabs>
        <w:jc w:val="both"/>
        <w:rPr>
          <w:sz w:val="28"/>
          <w:szCs w:val="28"/>
        </w:rPr>
      </w:pPr>
    </w:p>
    <w:p w:rsidR="008B364F" w:rsidRDefault="008B364F" w:rsidP="0061062C">
      <w:pPr>
        <w:jc w:val="center"/>
        <w:rPr>
          <w:sz w:val="28"/>
          <w:szCs w:val="28"/>
        </w:rPr>
      </w:pPr>
      <w:r w:rsidRPr="00C33B89">
        <w:t>РОССИЙСКАЯ ФЕДЕРАЦИЯ</w:t>
      </w:r>
    </w:p>
    <w:p w:rsidR="008B364F" w:rsidRPr="00C33B89" w:rsidRDefault="008B364F" w:rsidP="0061062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Черемховское районное муниципальное </w:t>
      </w:r>
      <w:r w:rsidRPr="00C33B89">
        <w:rPr>
          <w:rFonts w:ascii="Arial" w:hAnsi="Arial"/>
          <w:b/>
          <w:sz w:val="28"/>
        </w:rPr>
        <w:t>образование</w:t>
      </w:r>
    </w:p>
    <w:p w:rsidR="008B364F" w:rsidRPr="00C33B89" w:rsidRDefault="008B364F" w:rsidP="0061062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8B364F" w:rsidRPr="00C33B89" w:rsidRDefault="008B364F" w:rsidP="0061062C">
      <w:pPr>
        <w:jc w:val="center"/>
        <w:rPr>
          <w:rFonts w:ascii="Arial" w:hAnsi="Arial"/>
          <w:b/>
          <w:sz w:val="28"/>
        </w:rPr>
      </w:pPr>
    </w:p>
    <w:p w:rsidR="008B364F" w:rsidRDefault="008B364F" w:rsidP="0061062C">
      <w:pPr>
        <w:ind w:firstLine="708"/>
        <w:jc w:val="center"/>
        <w:rPr>
          <w:sz w:val="28"/>
          <w:szCs w:val="28"/>
        </w:rPr>
      </w:pPr>
      <w:r w:rsidRPr="00C33B89">
        <w:t>П О С Т А Н О В Л Е Н И Е</w:t>
      </w:r>
    </w:p>
    <w:p w:rsidR="008B364F" w:rsidRDefault="008B364F" w:rsidP="0061062C">
      <w:pPr>
        <w:tabs>
          <w:tab w:val="left" w:pos="851"/>
        </w:tabs>
        <w:rPr>
          <w:rFonts w:ascii="Arial" w:hAnsi="Arial"/>
        </w:rPr>
      </w:pPr>
    </w:p>
    <w:p w:rsidR="008B364F" w:rsidRDefault="008B364F" w:rsidP="0061062C">
      <w:pPr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>от 05.06.2014 № 352</w:t>
      </w:r>
    </w:p>
    <w:p w:rsidR="008B364F" w:rsidRDefault="008B364F" w:rsidP="0061062C">
      <w:pPr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>г. Черемхово</w:t>
      </w:r>
    </w:p>
    <w:p w:rsidR="008B364F" w:rsidRDefault="008B364F" w:rsidP="00EC24B5">
      <w:pPr>
        <w:ind w:firstLine="708"/>
        <w:jc w:val="both"/>
        <w:rPr>
          <w:sz w:val="28"/>
          <w:szCs w:val="28"/>
        </w:rPr>
      </w:pPr>
    </w:p>
    <w:p w:rsidR="008B364F" w:rsidRDefault="008B364F" w:rsidP="00EC24B5">
      <w:pPr>
        <w:ind w:firstLine="708"/>
        <w:jc w:val="both"/>
        <w:rPr>
          <w:sz w:val="28"/>
          <w:szCs w:val="28"/>
        </w:rPr>
      </w:pPr>
    </w:p>
    <w:p w:rsidR="008B364F" w:rsidRDefault="008B364F" w:rsidP="00610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 в</w:t>
      </w:r>
    </w:p>
    <w:p w:rsidR="008B364F" w:rsidRDefault="008B364F" w:rsidP="006106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муниципальную программу </w:t>
      </w:r>
    </w:p>
    <w:p w:rsidR="008B364F" w:rsidRDefault="008B364F" w:rsidP="00610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«Информатизация образовательных</w:t>
      </w:r>
    </w:p>
    <w:p w:rsidR="008B364F" w:rsidRDefault="008B364F" w:rsidP="006106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организаций Черемховского района </w:t>
      </w:r>
    </w:p>
    <w:p w:rsidR="008B364F" w:rsidRDefault="008B364F" w:rsidP="0061062C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>на 2014-2016 годы»</w:t>
      </w:r>
    </w:p>
    <w:p w:rsidR="008B364F" w:rsidRDefault="008B364F" w:rsidP="00EC24B5">
      <w:pPr>
        <w:ind w:firstLine="708"/>
        <w:jc w:val="both"/>
        <w:rPr>
          <w:sz w:val="28"/>
          <w:szCs w:val="28"/>
        </w:rPr>
      </w:pPr>
    </w:p>
    <w:p w:rsidR="008B364F" w:rsidRDefault="008B364F" w:rsidP="00EC24B5">
      <w:pPr>
        <w:ind w:firstLine="708"/>
        <w:jc w:val="both"/>
        <w:rPr>
          <w:sz w:val="28"/>
          <w:szCs w:val="28"/>
        </w:rPr>
      </w:pPr>
    </w:p>
    <w:p w:rsidR="008B364F" w:rsidRDefault="008B364F" w:rsidP="00EC2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«Информатизация образовательных организаций Черемховского района на 2014-2016 годы»,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постановлением администрации Черемховского районного муниципального образования от 05.08.2013 № 491 «Об утверждении порядка разработки, реализации и оценки эффективности  муниципальных и ведомственных программ Черемховского районного муниципального образования», статьями 24, 50 Устава </w:t>
      </w:r>
      <w:r w:rsidRPr="00CB2EA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, администрация Черемховского районного муниципального образования </w:t>
      </w:r>
    </w:p>
    <w:p w:rsidR="008B364F" w:rsidRPr="000F1A40" w:rsidRDefault="008B364F" w:rsidP="00180915">
      <w:pPr>
        <w:jc w:val="both"/>
        <w:rPr>
          <w:b/>
          <w:sz w:val="16"/>
          <w:szCs w:val="16"/>
        </w:rPr>
      </w:pPr>
    </w:p>
    <w:p w:rsidR="008B364F" w:rsidRDefault="008B364F" w:rsidP="00283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C33B89">
        <w:rPr>
          <w:b/>
          <w:sz w:val="28"/>
          <w:szCs w:val="28"/>
        </w:rPr>
        <w:t>:</w:t>
      </w:r>
    </w:p>
    <w:p w:rsidR="008B364F" w:rsidRPr="0028342B" w:rsidRDefault="008B364F" w:rsidP="0028342B">
      <w:pPr>
        <w:jc w:val="center"/>
        <w:rPr>
          <w:b/>
          <w:sz w:val="16"/>
          <w:szCs w:val="16"/>
        </w:rPr>
      </w:pPr>
    </w:p>
    <w:p w:rsidR="008B364F" w:rsidRDefault="008B364F" w:rsidP="0061062C">
      <w:pPr>
        <w:ind w:firstLine="400"/>
        <w:jc w:val="both"/>
        <w:rPr>
          <w:sz w:val="28"/>
          <w:szCs w:val="28"/>
        </w:rPr>
      </w:pPr>
      <w:r w:rsidRPr="00D157DF">
        <w:rPr>
          <w:sz w:val="28"/>
          <w:szCs w:val="28"/>
        </w:rPr>
        <w:t>1</w:t>
      </w:r>
      <w:r>
        <w:rPr>
          <w:sz w:val="28"/>
          <w:szCs w:val="28"/>
        </w:rPr>
        <w:t>. Внести в муниципальную программу «Информатизация образовательных организаций Черемховского района на 2014-2016 годы» (в редакции постановления от 28.02.2014 № 108) утвержденная постановлением администрации Черемховского районного муниципального образования от 21.10.2013 № 691 (далее - Программа) следующие изменения и дополнения:</w:t>
      </w:r>
    </w:p>
    <w:p w:rsidR="008B364F" w:rsidRDefault="008B364F" w:rsidP="0061062C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Паспорт муниципальной программы:</w:t>
      </w:r>
    </w:p>
    <w:p w:rsidR="008B364F" w:rsidRDefault="008B364F" w:rsidP="0061062C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1.1.1. в строку «Задачи программы»</w:t>
      </w:r>
      <w:r w:rsidRPr="00EC24B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 4. следующего содержания:</w:t>
      </w:r>
    </w:p>
    <w:p w:rsidR="008B364F" w:rsidRPr="00D8554C" w:rsidRDefault="008B364F" w:rsidP="0061062C">
      <w:pPr>
        <w:pStyle w:val="a7"/>
        <w:spacing w:after="0" w:line="240" w:lineRule="auto"/>
        <w:ind w:left="0"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3371">
        <w:rPr>
          <w:rFonts w:ascii="Times New Roman" w:hAnsi="Times New Roman"/>
          <w:sz w:val="28"/>
          <w:szCs w:val="28"/>
        </w:rPr>
        <w:t>4. Приобретение</w:t>
      </w:r>
      <w:r w:rsidRPr="00A36078">
        <w:rPr>
          <w:rFonts w:ascii="Times New Roman" w:hAnsi="Times New Roman"/>
          <w:sz w:val="28"/>
          <w:szCs w:val="28"/>
        </w:rPr>
        <w:t xml:space="preserve"> средств защиты информации, с целью оснащения автоматизированного места и подключения к информационной системе персональных данных Регионального центра обработки информации Единого государственного</w:t>
      </w:r>
      <w:r>
        <w:rPr>
          <w:rFonts w:ascii="Times New Roman" w:hAnsi="Times New Roman"/>
          <w:sz w:val="28"/>
          <w:szCs w:val="28"/>
        </w:rPr>
        <w:t xml:space="preserve"> экзамена».</w:t>
      </w:r>
    </w:p>
    <w:p w:rsidR="008B364F" w:rsidRDefault="008B364F" w:rsidP="0061062C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1 к Программе в таблице пункт 3.3.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642"/>
        <w:gridCol w:w="1093"/>
        <w:gridCol w:w="2302"/>
        <w:gridCol w:w="1635"/>
        <w:gridCol w:w="1142"/>
        <w:gridCol w:w="979"/>
        <w:gridCol w:w="1995"/>
      </w:tblGrid>
      <w:tr w:rsidR="008B364F" w:rsidRPr="00A6678A" w:rsidTr="00A6678A">
        <w:trPr>
          <w:trHeight w:val="377"/>
        </w:trPr>
        <w:tc>
          <w:tcPr>
            <w:tcW w:w="642" w:type="dxa"/>
          </w:tcPr>
          <w:p w:rsidR="008B364F" w:rsidRPr="00A6678A" w:rsidRDefault="008B364F" w:rsidP="00136F10">
            <w:r w:rsidRPr="00A6678A">
              <w:t>3.3</w:t>
            </w:r>
          </w:p>
        </w:tc>
        <w:tc>
          <w:tcPr>
            <w:tcW w:w="9146" w:type="dxa"/>
            <w:gridSpan w:val="6"/>
          </w:tcPr>
          <w:p w:rsidR="008B364F" w:rsidRPr="00A6678A" w:rsidRDefault="008B364F" w:rsidP="00136F10">
            <w:pPr>
              <w:jc w:val="both"/>
            </w:pPr>
            <w:r w:rsidRPr="00A6678A">
              <w:t>Задача 3. 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выпускников образовательных организаций Черемховского района.</w:t>
            </w:r>
          </w:p>
          <w:p w:rsidR="008B364F" w:rsidRPr="00A6678A" w:rsidRDefault="008B364F" w:rsidP="00136F10">
            <w:pPr>
              <w:jc w:val="both"/>
            </w:pPr>
          </w:p>
        </w:tc>
      </w:tr>
      <w:tr w:rsidR="008B364F" w:rsidRPr="00A6678A" w:rsidTr="00A6678A">
        <w:trPr>
          <w:trHeight w:val="428"/>
        </w:trPr>
        <w:tc>
          <w:tcPr>
            <w:tcW w:w="642" w:type="dxa"/>
            <w:vMerge w:val="restart"/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1093" w:type="dxa"/>
            <w:vMerge w:val="restart"/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</w:tc>
        <w:tc>
          <w:tcPr>
            <w:tcW w:w="2302" w:type="dxa"/>
            <w:vMerge w:val="restart"/>
          </w:tcPr>
          <w:p w:rsidR="008B364F" w:rsidRPr="00B33371" w:rsidRDefault="008B364F" w:rsidP="00136F10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33371">
              <w:rPr>
                <w:rFonts w:ascii="Times New Roman" w:hAnsi="Times New Roman"/>
                <w:sz w:val="20"/>
                <w:szCs w:val="20"/>
              </w:rPr>
              <w:t xml:space="preserve">Приобретение средств защиты информации, с </w:t>
            </w:r>
            <w:r w:rsidRPr="00B33371">
              <w:rPr>
                <w:rFonts w:ascii="Times New Roman" w:hAnsi="Times New Roman"/>
                <w:sz w:val="20"/>
                <w:szCs w:val="20"/>
              </w:rPr>
              <w:lastRenderedPageBreak/>
              <w:t>целью оснащения автоматизированного места и подключение к информационной системе персональных данных Регионального центра обработки информации Единого государственного экзамена.</w:t>
            </w:r>
          </w:p>
        </w:tc>
        <w:tc>
          <w:tcPr>
            <w:tcW w:w="1635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2014-2016 годы, в т.ч.</w:t>
            </w:r>
          </w:p>
        </w:tc>
        <w:tc>
          <w:tcPr>
            <w:tcW w:w="1142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b/>
                <w:sz w:val="20"/>
                <w:szCs w:val="20"/>
              </w:rPr>
              <w:t>16,0</w:t>
            </w:r>
          </w:p>
        </w:tc>
        <w:tc>
          <w:tcPr>
            <w:tcW w:w="979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b/>
                <w:sz w:val="20"/>
                <w:szCs w:val="20"/>
              </w:rPr>
              <w:t>16,0</w:t>
            </w:r>
          </w:p>
        </w:tc>
        <w:tc>
          <w:tcPr>
            <w:tcW w:w="1995" w:type="dxa"/>
            <w:vMerge w:val="restart"/>
            <w:vAlign w:val="center"/>
          </w:tcPr>
          <w:p w:rsidR="008B364F" w:rsidRPr="00B33371" w:rsidRDefault="008B364F" w:rsidP="00136F10"/>
        </w:tc>
      </w:tr>
      <w:tr w:rsidR="008B364F" w:rsidRPr="00A6678A" w:rsidTr="00A6678A">
        <w:trPr>
          <w:trHeight w:val="387"/>
        </w:trPr>
        <w:tc>
          <w:tcPr>
            <w:tcW w:w="642" w:type="dxa"/>
            <w:vMerge/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02" w:type="dxa"/>
            <w:vMerge/>
            <w:vAlign w:val="center"/>
          </w:tcPr>
          <w:p w:rsidR="008B364F" w:rsidRPr="00B33371" w:rsidRDefault="008B364F" w:rsidP="00136F10"/>
        </w:tc>
        <w:tc>
          <w:tcPr>
            <w:tcW w:w="1635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42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79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995" w:type="dxa"/>
            <w:vMerge/>
            <w:vAlign w:val="center"/>
          </w:tcPr>
          <w:p w:rsidR="008B364F" w:rsidRPr="00B33371" w:rsidRDefault="008B364F" w:rsidP="00136F10"/>
        </w:tc>
      </w:tr>
      <w:tr w:rsidR="008B364F" w:rsidRPr="00A6678A" w:rsidTr="00A6678A">
        <w:trPr>
          <w:trHeight w:val="410"/>
        </w:trPr>
        <w:tc>
          <w:tcPr>
            <w:tcW w:w="642" w:type="dxa"/>
            <w:vMerge/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02" w:type="dxa"/>
            <w:vMerge/>
            <w:vAlign w:val="center"/>
          </w:tcPr>
          <w:p w:rsidR="008B364F" w:rsidRPr="00B33371" w:rsidRDefault="008B364F" w:rsidP="00136F10"/>
        </w:tc>
        <w:tc>
          <w:tcPr>
            <w:tcW w:w="1635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2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vMerge/>
            <w:vAlign w:val="center"/>
          </w:tcPr>
          <w:p w:rsidR="008B364F" w:rsidRPr="00B33371" w:rsidRDefault="008B364F" w:rsidP="00136F10"/>
        </w:tc>
      </w:tr>
      <w:tr w:rsidR="008B364F" w:rsidRPr="00A6678A" w:rsidTr="00A6678A">
        <w:trPr>
          <w:trHeight w:val="356"/>
        </w:trPr>
        <w:tc>
          <w:tcPr>
            <w:tcW w:w="642" w:type="dxa"/>
            <w:vMerge/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02" w:type="dxa"/>
            <w:vMerge/>
            <w:vAlign w:val="center"/>
          </w:tcPr>
          <w:p w:rsidR="008B364F" w:rsidRPr="00B33371" w:rsidRDefault="008B364F" w:rsidP="00136F10"/>
        </w:tc>
        <w:tc>
          <w:tcPr>
            <w:tcW w:w="1635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42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vMerge/>
            <w:vAlign w:val="center"/>
          </w:tcPr>
          <w:p w:rsidR="008B364F" w:rsidRPr="00B33371" w:rsidRDefault="008B364F" w:rsidP="00136F10"/>
        </w:tc>
      </w:tr>
      <w:tr w:rsidR="008B364F" w:rsidRPr="00A6678A" w:rsidTr="00A6678A">
        <w:trPr>
          <w:trHeight w:val="390"/>
        </w:trPr>
        <w:tc>
          <w:tcPr>
            <w:tcW w:w="642" w:type="dxa"/>
            <w:vMerge w:val="restart"/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1093" w:type="dxa"/>
            <w:vMerge w:val="restart"/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</w:tc>
        <w:tc>
          <w:tcPr>
            <w:tcW w:w="2302" w:type="dxa"/>
            <w:vMerge w:val="restart"/>
            <w:vAlign w:val="center"/>
          </w:tcPr>
          <w:p w:rsidR="008B364F" w:rsidRPr="002A7E89" w:rsidRDefault="008B364F" w:rsidP="00136F10">
            <w:pPr>
              <w:pStyle w:val="ConsPlusCell"/>
              <w:ind w:left="67"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Создание качественных информационно-технологических условий для улучшения аттестационных и мониторинговых процедур.</w:t>
            </w:r>
          </w:p>
          <w:p w:rsidR="008B364F" w:rsidRPr="00B33371" w:rsidRDefault="008B364F" w:rsidP="00136F10"/>
        </w:tc>
        <w:tc>
          <w:tcPr>
            <w:tcW w:w="1635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b/>
                <w:sz w:val="20"/>
                <w:szCs w:val="20"/>
              </w:rPr>
              <w:t>2014-2016 годы, в т.ч.</w:t>
            </w:r>
          </w:p>
        </w:tc>
        <w:tc>
          <w:tcPr>
            <w:tcW w:w="1142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79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995" w:type="dxa"/>
            <w:vMerge w:val="restart"/>
            <w:vAlign w:val="center"/>
          </w:tcPr>
          <w:p w:rsidR="008B364F" w:rsidRPr="00B33371" w:rsidRDefault="008B364F" w:rsidP="00136F10"/>
        </w:tc>
      </w:tr>
      <w:tr w:rsidR="008B364F" w:rsidRPr="00A6678A" w:rsidTr="00A6678A">
        <w:trPr>
          <w:trHeight w:val="417"/>
        </w:trPr>
        <w:tc>
          <w:tcPr>
            <w:tcW w:w="642" w:type="dxa"/>
            <w:vMerge/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3" w:type="dxa"/>
            <w:vMerge/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02" w:type="dxa"/>
            <w:vMerge/>
            <w:vAlign w:val="center"/>
          </w:tcPr>
          <w:p w:rsidR="008B364F" w:rsidRPr="002A7E89" w:rsidRDefault="008B364F" w:rsidP="00136F10">
            <w:pPr>
              <w:pStyle w:val="ConsPlusCell"/>
              <w:ind w:left="67" w:right="28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35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42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79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995" w:type="dxa"/>
            <w:vMerge/>
            <w:vAlign w:val="center"/>
          </w:tcPr>
          <w:p w:rsidR="008B364F" w:rsidRPr="00A6678A" w:rsidRDefault="008B364F" w:rsidP="00136F10"/>
        </w:tc>
      </w:tr>
      <w:tr w:rsidR="008B364F" w:rsidRPr="00A6678A" w:rsidTr="00A6678A">
        <w:trPr>
          <w:trHeight w:val="399"/>
        </w:trPr>
        <w:tc>
          <w:tcPr>
            <w:tcW w:w="642" w:type="dxa"/>
            <w:vMerge/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vAlign w:val="center"/>
          </w:tcPr>
          <w:p w:rsidR="008B364F" w:rsidRPr="002A7E89" w:rsidRDefault="008B364F" w:rsidP="00136F10">
            <w:pPr>
              <w:pStyle w:val="ConsPlusCell"/>
              <w:ind w:left="67" w:right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2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vMerge/>
            <w:vAlign w:val="center"/>
          </w:tcPr>
          <w:p w:rsidR="008B364F" w:rsidRPr="00A6678A" w:rsidRDefault="008B364F" w:rsidP="00136F10"/>
        </w:tc>
      </w:tr>
      <w:tr w:rsidR="008B364F" w:rsidRPr="00A6678A" w:rsidTr="00A6678A">
        <w:trPr>
          <w:trHeight w:val="434"/>
        </w:trPr>
        <w:tc>
          <w:tcPr>
            <w:tcW w:w="642" w:type="dxa"/>
            <w:vMerge/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vAlign w:val="center"/>
          </w:tcPr>
          <w:p w:rsidR="008B364F" w:rsidRPr="002A7E89" w:rsidRDefault="008B364F" w:rsidP="00136F10">
            <w:pPr>
              <w:pStyle w:val="ConsPlusCell"/>
              <w:ind w:left="67" w:right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42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vMerge/>
            <w:vAlign w:val="center"/>
          </w:tcPr>
          <w:p w:rsidR="008B364F" w:rsidRPr="00A6678A" w:rsidRDefault="008B364F" w:rsidP="00136F10"/>
        </w:tc>
      </w:tr>
    </w:tbl>
    <w:p w:rsidR="008B364F" w:rsidRDefault="008B364F" w:rsidP="00C356D4">
      <w:pPr>
        <w:jc w:val="both"/>
        <w:rPr>
          <w:sz w:val="28"/>
          <w:szCs w:val="28"/>
        </w:rPr>
      </w:pPr>
      <w:bookmarkStart w:id="0" w:name="Par678"/>
      <w:bookmarkEnd w:id="0"/>
      <w:r>
        <w:rPr>
          <w:sz w:val="28"/>
          <w:szCs w:val="28"/>
        </w:rPr>
        <w:t>1.3.</w:t>
      </w:r>
      <w:r w:rsidRPr="00C356D4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2 к Программе в таблице пункт 3 изложить в следующей редакции:</w:t>
      </w:r>
    </w:p>
    <w:tbl>
      <w:tblPr>
        <w:tblW w:w="4996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1"/>
        <w:gridCol w:w="1842"/>
        <w:gridCol w:w="709"/>
        <w:gridCol w:w="1559"/>
        <w:gridCol w:w="709"/>
        <w:gridCol w:w="851"/>
        <w:gridCol w:w="283"/>
        <w:gridCol w:w="425"/>
        <w:gridCol w:w="709"/>
        <w:gridCol w:w="567"/>
        <w:gridCol w:w="567"/>
        <w:gridCol w:w="568"/>
      </w:tblGrid>
      <w:tr w:rsidR="008B364F" w:rsidRPr="00F964B6" w:rsidTr="0044066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</w:rPr>
            </w:pPr>
            <w:r w:rsidRPr="002A7E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A7E89">
              <w:rPr>
                <w:rFonts w:ascii="Times New Roman" w:hAnsi="Times New Roman" w:cs="Times New Roman"/>
              </w:rPr>
              <w:t>Задача 3. 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выпускников образовательных организаций Черемховского района.</w:t>
            </w:r>
          </w:p>
        </w:tc>
      </w:tr>
      <w:tr w:rsidR="008B364F" w:rsidRPr="00F964B6" w:rsidTr="0044066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</w:rPr>
            </w:pPr>
            <w:r w:rsidRPr="002A7E89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E89">
              <w:rPr>
                <w:rFonts w:ascii="Times New Roman" w:hAnsi="Times New Roman"/>
                <w:sz w:val="20"/>
                <w:szCs w:val="20"/>
              </w:rPr>
              <w:t>Создание качественных информационно-технологических условий для улучшения аттестационных и мониторинговых  процедур.</w:t>
            </w:r>
          </w:p>
          <w:p w:rsidR="008B364F" w:rsidRPr="002A7E89" w:rsidRDefault="008B364F" w:rsidP="00136F1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количество лиц, охваченных мероприятием:</w:t>
            </w:r>
          </w:p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обучающихся - 3220 чел.</w:t>
            </w:r>
          </w:p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E89">
              <w:rPr>
                <w:rFonts w:ascii="Times New Roman" w:hAnsi="Times New Roman" w:cs="Times New Roman"/>
              </w:rPr>
              <w:t>103,87</w:t>
            </w: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E89">
              <w:rPr>
                <w:rFonts w:ascii="Times New Roman" w:hAnsi="Times New Roman" w:cs="Times New Roman"/>
              </w:rPr>
              <w:t>-</w:t>
            </w: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E89">
              <w:rPr>
                <w:rFonts w:ascii="Times New Roman" w:hAnsi="Times New Roman" w:cs="Times New Roman"/>
              </w:rPr>
              <w:t>-</w:t>
            </w: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E89">
              <w:rPr>
                <w:rFonts w:ascii="Times New Roman" w:hAnsi="Times New Roman" w:cs="Times New Roman"/>
              </w:rPr>
              <w:t>-</w:t>
            </w: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E89">
              <w:rPr>
                <w:rFonts w:ascii="Times New Roman" w:hAnsi="Times New Roman" w:cs="Times New Roman"/>
              </w:rPr>
              <w:t>-</w:t>
            </w: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E89">
              <w:rPr>
                <w:rFonts w:ascii="Times New Roman" w:hAnsi="Times New Roman" w:cs="Times New Roman"/>
              </w:rPr>
              <w:t>-</w:t>
            </w: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E89">
              <w:rPr>
                <w:rFonts w:ascii="Times New Roman" w:hAnsi="Times New Roman" w:cs="Times New Roman"/>
              </w:rPr>
              <w:t>-</w:t>
            </w: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64F" w:rsidRPr="00F964B6" w:rsidTr="00440661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</w:rPr>
            </w:pPr>
            <w:r w:rsidRPr="002A7E89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E89">
              <w:rPr>
                <w:rFonts w:ascii="Times New Roman" w:hAnsi="Times New Roman"/>
                <w:sz w:val="20"/>
                <w:szCs w:val="20"/>
              </w:rPr>
              <w:t>Приобретение средств защиты информации, с целью оснащения автоматизированного места и подключение к информационной системе персональных данных Регионального центра обработки информации Единого государственного экзамена.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количество лиц, охваченных мероприятием:</w:t>
            </w:r>
          </w:p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обучающихся - 3220 чел.</w:t>
            </w:r>
          </w:p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89">
              <w:rPr>
                <w:rFonts w:ascii="Times New Roman" w:hAnsi="Times New Roman" w:cs="Times New Roman"/>
                <w:sz w:val="20"/>
                <w:szCs w:val="20"/>
              </w:rPr>
              <w:t>103,87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E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E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E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E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E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364F" w:rsidRPr="002A7E89" w:rsidRDefault="008B364F" w:rsidP="00136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E89">
              <w:rPr>
                <w:rFonts w:ascii="Times New Roman" w:hAnsi="Times New Roman" w:cs="Times New Roman"/>
              </w:rPr>
              <w:t>-</w:t>
            </w:r>
          </w:p>
        </w:tc>
      </w:tr>
    </w:tbl>
    <w:p w:rsidR="008B364F" w:rsidRDefault="008B364F" w:rsidP="0061062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приложении 3 к Программе таблицу изложить в редакции приложения к настоящему постановлению. </w:t>
      </w:r>
    </w:p>
    <w:p w:rsidR="008B364F" w:rsidRDefault="008B364F" w:rsidP="0061062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3257">
        <w:rPr>
          <w:sz w:val="28"/>
          <w:szCs w:val="28"/>
        </w:rPr>
        <w:t>Финансовому управлению администрации (</w:t>
      </w:r>
      <w:r>
        <w:rPr>
          <w:sz w:val="28"/>
          <w:szCs w:val="28"/>
        </w:rPr>
        <w:t>Т.О. Попова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 xml:space="preserve"> внести изменение в решение думы о бюджете Черемховского районного муниципального образования на 2014 год и плановый период 2015 и 2016 годов </w:t>
      </w:r>
      <w:r w:rsidRPr="00AF3257">
        <w:rPr>
          <w:sz w:val="28"/>
          <w:szCs w:val="28"/>
        </w:rPr>
        <w:t>предусмотреть финансирование муниципальной пр</w:t>
      </w:r>
      <w:r>
        <w:rPr>
          <w:sz w:val="28"/>
          <w:szCs w:val="28"/>
        </w:rPr>
        <w:t xml:space="preserve">ограммы в соответствии с изменениями, </w:t>
      </w:r>
      <w:r w:rsidRPr="00AF3257">
        <w:rPr>
          <w:sz w:val="28"/>
          <w:szCs w:val="28"/>
        </w:rPr>
        <w:t>указанными  в пункте 1 настоящего постановления</w:t>
      </w:r>
      <w:r>
        <w:rPr>
          <w:sz w:val="28"/>
          <w:szCs w:val="28"/>
        </w:rPr>
        <w:t>.</w:t>
      </w:r>
      <w:r w:rsidRPr="00AF3257">
        <w:rPr>
          <w:sz w:val="28"/>
          <w:szCs w:val="28"/>
        </w:rPr>
        <w:t xml:space="preserve"> </w:t>
      </w:r>
    </w:p>
    <w:p w:rsidR="008B364F" w:rsidRDefault="008B364F" w:rsidP="0061062C">
      <w:pPr>
        <w:tabs>
          <w:tab w:val="left" w:pos="567"/>
          <w:tab w:val="left" w:pos="851"/>
        </w:tabs>
        <w:ind w:firstLine="600"/>
        <w:jc w:val="both"/>
        <w:rPr>
          <w:sz w:val="28"/>
        </w:rPr>
      </w:pPr>
      <w:r>
        <w:rPr>
          <w:sz w:val="28"/>
        </w:rPr>
        <w:lastRenderedPageBreak/>
        <w:t>3.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8B364F" w:rsidRDefault="008B364F" w:rsidP="0061062C">
      <w:pPr>
        <w:tabs>
          <w:tab w:val="left" w:pos="851"/>
        </w:tabs>
        <w:ind w:firstLine="600"/>
        <w:jc w:val="both"/>
        <w:rPr>
          <w:sz w:val="28"/>
        </w:rPr>
      </w:pPr>
      <w:r>
        <w:rPr>
          <w:sz w:val="28"/>
        </w:rPr>
        <w:t>3.1. внести информационную справку в оригинал постановления администрации № 691</w:t>
      </w:r>
      <w:r w:rsidRPr="002241BA">
        <w:rPr>
          <w:sz w:val="28"/>
        </w:rPr>
        <w:t xml:space="preserve"> </w:t>
      </w:r>
      <w:r>
        <w:rPr>
          <w:sz w:val="28"/>
        </w:rPr>
        <w:t xml:space="preserve">от 21.10.2013 </w:t>
      </w:r>
      <w:r>
        <w:rPr>
          <w:sz w:val="28"/>
          <w:szCs w:val="28"/>
        </w:rPr>
        <w:t xml:space="preserve">«Об утверждении муниципальной программы «Информатизация образовательных организации Черемховского района на 2014-2016 годы»» (в редакции постановления от 28.02.2014 № 108) </w:t>
      </w:r>
      <w:r>
        <w:rPr>
          <w:sz w:val="28"/>
        </w:rPr>
        <w:t xml:space="preserve">о дате внесения в него изменений настоящим постановлением. </w:t>
      </w:r>
    </w:p>
    <w:p w:rsidR="008B364F" w:rsidRDefault="008B364F" w:rsidP="0061062C">
      <w:pPr>
        <w:ind w:firstLine="600"/>
        <w:jc w:val="both"/>
        <w:rPr>
          <w:sz w:val="28"/>
        </w:rPr>
      </w:pPr>
      <w:r>
        <w:rPr>
          <w:sz w:val="28"/>
        </w:rPr>
        <w:t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8B364F" w:rsidRDefault="008B364F" w:rsidP="0061062C">
      <w:pPr>
        <w:tabs>
          <w:tab w:val="left" w:pos="567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мэра по социальным вопросам Е.В. Беляеву. </w:t>
      </w:r>
    </w:p>
    <w:p w:rsidR="008B364F" w:rsidRDefault="008B364F" w:rsidP="0018091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364F" w:rsidRPr="009C07D3" w:rsidRDefault="008B364F" w:rsidP="00406BAE">
      <w:pPr>
        <w:tabs>
          <w:tab w:val="left" w:pos="6420"/>
          <w:tab w:val="left" w:pos="770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Временно замещающая</w:t>
      </w:r>
      <w:r w:rsidRPr="009C07D3">
        <w:rPr>
          <w:sz w:val="28"/>
          <w:szCs w:val="28"/>
        </w:rPr>
        <w:t xml:space="preserve"> должность мэра </w:t>
      </w:r>
      <w:r w:rsidRPr="009C07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07D3">
        <w:rPr>
          <w:sz w:val="28"/>
          <w:szCs w:val="28"/>
        </w:rPr>
        <w:t>И.А. Тугаринова</w:t>
      </w:r>
    </w:p>
    <w:p w:rsidR="008B364F" w:rsidRPr="009C07D3" w:rsidRDefault="008B364F" w:rsidP="00F82C02">
      <w:pPr>
        <w:rPr>
          <w:sz w:val="28"/>
          <w:szCs w:val="2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28"/>
          <w:szCs w:val="2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  <w:r>
        <w:rPr>
          <w:sz w:val="18"/>
        </w:rPr>
        <w:t>Ф.Б. Иванова</w:t>
      </w: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  <w:r>
        <w:rPr>
          <w:sz w:val="18"/>
        </w:rPr>
        <w:t>5-52-05</w:t>
      </w:r>
    </w:p>
    <w:p w:rsidR="008B364F" w:rsidRDefault="008B364F" w:rsidP="00991EFF">
      <w:pPr>
        <w:tabs>
          <w:tab w:val="left" w:pos="851"/>
        </w:tabs>
        <w:jc w:val="both"/>
        <w:rPr>
          <w:sz w:val="18"/>
        </w:rPr>
        <w:sectPr w:rsidR="008B364F" w:rsidSect="00D36AB6">
          <w:headerReference w:type="default" r:id="rId7"/>
          <w:pgSz w:w="11906" w:h="16838"/>
          <w:pgMar w:top="340" w:right="567" w:bottom="284" w:left="1701" w:header="794" w:footer="709" w:gutter="0"/>
          <w:cols w:space="708"/>
          <w:titlePg/>
          <w:docGrid w:linePitch="360"/>
        </w:sect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p w:rsidR="008B364F" w:rsidRDefault="008B364F" w:rsidP="00406BAE">
      <w:pPr>
        <w:widowControl w:val="0"/>
        <w:autoSpaceDE w:val="0"/>
        <w:autoSpaceDN w:val="0"/>
        <w:adjustRightInd w:val="0"/>
        <w:ind w:left="10490" w:right="-567"/>
        <w:rPr>
          <w:b/>
          <w:sz w:val="24"/>
        </w:rPr>
      </w:pPr>
      <w:r>
        <w:rPr>
          <w:b/>
          <w:sz w:val="24"/>
        </w:rPr>
        <w:t xml:space="preserve">Приложение к постановлению администрации </w:t>
      </w:r>
    </w:p>
    <w:p w:rsidR="008B364F" w:rsidRDefault="008B364F" w:rsidP="00406BAE">
      <w:pPr>
        <w:ind w:left="10490"/>
        <w:rPr>
          <w:b/>
          <w:sz w:val="24"/>
        </w:rPr>
      </w:pPr>
      <w:r>
        <w:rPr>
          <w:b/>
          <w:sz w:val="24"/>
        </w:rPr>
        <w:t xml:space="preserve">Черемховского районного </w:t>
      </w:r>
    </w:p>
    <w:p w:rsidR="008B364F" w:rsidRDefault="008B364F" w:rsidP="00406BAE">
      <w:pPr>
        <w:ind w:left="10490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8B364F" w:rsidRDefault="008B364F" w:rsidP="00406BAE">
      <w:pPr>
        <w:widowControl w:val="0"/>
        <w:autoSpaceDE w:val="0"/>
        <w:autoSpaceDN w:val="0"/>
        <w:adjustRightInd w:val="0"/>
        <w:ind w:left="10490"/>
        <w:rPr>
          <w:caps/>
          <w:spacing w:val="-4"/>
          <w:sz w:val="24"/>
          <w:szCs w:val="24"/>
        </w:rPr>
      </w:pPr>
      <w:r>
        <w:rPr>
          <w:b/>
          <w:sz w:val="24"/>
        </w:rPr>
        <w:t>от 05.06.2014 № 352</w:t>
      </w:r>
    </w:p>
    <w:p w:rsidR="008B364F" w:rsidRDefault="008B364F" w:rsidP="00406B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364F" w:rsidRDefault="008B364F" w:rsidP="00406BAE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8B364F" w:rsidRDefault="008B364F" w:rsidP="00406BAE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УЧРЕЖДЕНИЙ ОБРАЗОВАНИЯ ЧЕРЕМХОВСКОГО РАЙОНА,РЕАЛИЗУЮЩИХ МЕРОПРИЯТИЯ МУНИЦИПЛЬНОЙ  ПРОГРАММЫ</w:t>
      </w:r>
    </w:p>
    <w:p w:rsidR="008B364F" w:rsidRDefault="008B364F" w:rsidP="00406BAE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"ИНФОРМАТИЗАЦИЯОБРАЗОВАТЕЛЬНЫХ ОРГАНИЗАЦИЙ ЧЕРЕМХОВСКОГО РАЙОНА"</w:t>
      </w:r>
    </w:p>
    <w:p w:rsidR="008B364F" w:rsidRDefault="008B364F" w:rsidP="00406BAE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НА 2014-2016 ГОДЫ</w:t>
      </w:r>
    </w:p>
    <w:p w:rsidR="008B364F" w:rsidRDefault="008B364F" w:rsidP="00406BAE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ЗА СЧЕТ СРЕДСТВ МЕСТНОГО БЮДЖЕТА</w:t>
      </w:r>
    </w:p>
    <w:p w:rsidR="008B364F" w:rsidRDefault="008B364F" w:rsidP="00406B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2"/>
        <w:gridCol w:w="4166"/>
        <w:gridCol w:w="709"/>
        <w:gridCol w:w="709"/>
        <w:gridCol w:w="567"/>
        <w:gridCol w:w="567"/>
        <w:gridCol w:w="709"/>
        <w:gridCol w:w="709"/>
        <w:gridCol w:w="709"/>
        <w:gridCol w:w="850"/>
        <w:gridCol w:w="851"/>
        <w:gridCol w:w="850"/>
        <w:gridCol w:w="992"/>
        <w:gridCol w:w="1134"/>
        <w:gridCol w:w="851"/>
        <w:gridCol w:w="850"/>
      </w:tblGrid>
      <w:tr w:rsidR="008B364F" w:rsidRPr="00516A14" w:rsidTr="00406BAE">
        <w:trPr>
          <w:trHeight w:val="311"/>
        </w:trPr>
        <w:tc>
          <w:tcPr>
            <w:tcW w:w="512" w:type="dxa"/>
            <w:vMerge w:val="restart"/>
            <w:vAlign w:val="center"/>
          </w:tcPr>
          <w:p w:rsidR="008B364F" w:rsidRPr="00516A14" w:rsidRDefault="008B364F" w:rsidP="00336CA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516A14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4166" w:type="dxa"/>
            <w:vMerge w:val="restart"/>
            <w:vAlign w:val="center"/>
          </w:tcPr>
          <w:p w:rsidR="008B364F" w:rsidRPr="00516A14" w:rsidRDefault="008B364F" w:rsidP="00336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A14">
              <w:t>Наименование образовательного учреждения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48" w:type="dxa"/>
            <w:gridSpan w:val="13"/>
            <w:vAlign w:val="center"/>
          </w:tcPr>
          <w:p w:rsidR="008B364F" w:rsidRPr="00516A14" w:rsidRDefault="008B364F" w:rsidP="00336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A14">
              <w:t xml:space="preserve">Предполагаемый объем финансирования за  </w:t>
            </w:r>
            <w:r w:rsidRPr="00516A14">
              <w:br/>
              <w:t xml:space="preserve">  счет средств местных бюджетов, тыс. руб.</w:t>
            </w: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  <w:vMerge/>
            <w:vAlign w:val="center"/>
          </w:tcPr>
          <w:p w:rsidR="008B364F" w:rsidRPr="00516A14" w:rsidRDefault="008B364F" w:rsidP="00336CA4"/>
        </w:tc>
        <w:tc>
          <w:tcPr>
            <w:tcW w:w="4166" w:type="dxa"/>
            <w:vMerge/>
            <w:vAlign w:val="center"/>
          </w:tcPr>
          <w:p w:rsidR="008B364F" w:rsidRPr="00516A14" w:rsidRDefault="008B364F" w:rsidP="00336CA4"/>
        </w:tc>
        <w:tc>
          <w:tcPr>
            <w:tcW w:w="3970" w:type="dxa"/>
            <w:gridSpan w:val="6"/>
            <w:vAlign w:val="center"/>
          </w:tcPr>
          <w:p w:rsidR="008B364F" w:rsidRPr="00516A14" w:rsidRDefault="008B364F" w:rsidP="00336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A14">
              <w:t>2014 год</w:t>
            </w:r>
          </w:p>
        </w:tc>
        <w:tc>
          <w:tcPr>
            <w:tcW w:w="3260" w:type="dxa"/>
            <w:gridSpan w:val="4"/>
            <w:vAlign w:val="center"/>
          </w:tcPr>
          <w:p w:rsidR="008B364F" w:rsidRPr="00516A14" w:rsidRDefault="008B364F" w:rsidP="00336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A14">
              <w:t>2015 год</w:t>
            </w:r>
          </w:p>
        </w:tc>
        <w:tc>
          <w:tcPr>
            <w:tcW w:w="3827" w:type="dxa"/>
            <w:gridSpan w:val="4"/>
            <w:vAlign w:val="center"/>
          </w:tcPr>
          <w:p w:rsidR="008B364F" w:rsidRPr="00516A14" w:rsidRDefault="008B364F" w:rsidP="00336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A14">
              <w:t>2016 год</w:t>
            </w:r>
          </w:p>
        </w:tc>
      </w:tr>
      <w:tr w:rsidR="008B364F" w:rsidRPr="00516A14" w:rsidTr="00406BAE">
        <w:trPr>
          <w:trHeight w:val="3932"/>
        </w:trPr>
        <w:tc>
          <w:tcPr>
            <w:tcW w:w="512" w:type="dxa"/>
            <w:vMerge/>
            <w:vAlign w:val="center"/>
          </w:tcPr>
          <w:p w:rsidR="008B364F" w:rsidRPr="00516A14" w:rsidRDefault="008B364F" w:rsidP="00336CA4"/>
        </w:tc>
        <w:tc>
          <w:tcPr>
            <w:tcW w:w="4166" w:type="dxa"/>
            <w:vMerge/>
            <w:vAlign w:val="center"/>
          </w:tcPr>
          <w:p w:rsidR="008B364F" w:rsidRPr="00516A14" w:rsidRDefault="008B364F" w:rsidP="00336CA4"/>
        </w:tc>
        <w:tc>
          <w:tcPr>
            <w:tcW w:w="709" w:type="dxa"/>
            <w:textDirection w:val="btLr"/>
            <w:vAlign w:val="center"/>
          </w:tcPr>
          <w:p w:rsidR="008B364F" w:rsidRPr="00516A14" w:rsidRDefault="008B364F" w:rsidP="00336C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6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709" w:type="dxa"/>
            <w:textDirection w:val="btLr"/>
            <w:vAlign w:val="center"/>
          </w:tcPr>
          <w:p w:rsidR="008B364F" w:rsidRPr="00516A14" w:rsidRDefault="008B364F" w:rsidP="00336C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6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(модемы)</w:t>
            </w:r>
          </w:p>
        </w:tc>
        <w:tc>
          <w:tcPr>
            <w:tcW w:w="567" w:type="dxa"/>
            <w:textDirection w:val="btLr"/>
            <w:vAlign w:val="center"/>
          </w:tcPr>
          <w:p w:rsidR="008B364F" w:rsidRPr="00516A14" w:rsidRDefault="008B364F" w:rsidP="00336C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6A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Wi-Fi</w:t>
            </w:r>
            <w:r w:rsidRPr="00516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роутеры</w:t>
            </w:r>
          </w:p>
        </w:tc>
        <w:tc>
          <w:tcPr>
            <w:tcW w:w="567" w:type="dxa"/>
            <w:textDirection w:val="btLr"/>
            <w:vAlign w:val="center"/>
          </w:tcPr>
          <w:p w:rsidR="008B364F" w:rsidRPr="00516A14" w:rsidRDefault="008B364F" w:rsidP="00336C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6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Доступ в интернет</w:t>
            </w:r>
          </w:p>
        </w:tc>
        <w:tc>
          <w:tcPr>
            <w:tcW w:w="709" w:type="dxa"/>
            <w:textDirection w:val="btLr"/>
            <w:vAlign w:val="center"/>
          </w:tcPr>
          <w:p w:rsidR="008B364F" w:rsidRPr="00516A14" w:rsidRDefault="008B364F" w:rsidP="00336CA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/>
              </w:rPr>
              <w:t>Приобретение средств защиты информации</w:t>
            </w:r>
          </w:p>
        </w:tc>
        <w:tc>
          <w:tcPr>
            <w:tcW w:w="709" w:type="dxa"/>
            <w:textDirection w:val="btLr"/>
          </w:tcPr>
          <w:p w:rsidR="008B364F" w:rsidRPr="00516A14" w:rsidRDefault="008B364F" w:rsidP="00336C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6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  <w:tc>
          <w:tcPr>
            <w:tcW w:w="709" w:type="dxa"/>
            <w:textDirection w:val="btLr"/>
            <w:vAlign w:val="center"/>
          </w:tcPr>
          <w:p w:rsidR="008B364F" w:rsidRPr="00516A14" w:rsidRDefault="008B364F" w:rsidP="00336C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6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850" w:type="dxa"/>
            <w:textDirection w:val="btLr"/>
            <w:vAlign w:val="center"/>
          </w:tcPr>
          <w:p w:rsidR="008B364F" w:rsidRPr="00516A14" w:rsidRDefault="008B364F" w:rsidP="00336C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6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(модемы)</w:t>
            </w:r>
          </w:p>
        </w:tc>
        <w:tc>
          <w:tcPr>
            <w:tcW w:w="851" w:type="dxa"/>
            <w:textDirection w:val="btLr"/>
            <w:vAlign w:val="center"/>
          </w:tcPr>
          <w:p w:rsidR="008B364F" w:rsidRPr="00516A14" w:rsidRDefault="008B364F" w:rsidP="00336C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6A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Wi-Fi</w:t>
            </w:r>
            <w:r w:rsidRPr="00516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роутеры</w:t>
            </w:r>
          </w:p>
        </w:tc>
        <w:tc>
          <w:tcPr>
            <w:tcW w:w="850" w:type="dxa"/>
            <w:textDirection w:val="btLr"/>
            <w:vAlign w:val="center"/>
          </w:tcPr>
          <w:p w:rsidR="008B364F" w:rsidRPr="00516A14" w:rsidRDefault="008B364F" w:rsidP="00336C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6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Доступ  в интернет</w:t>
            </w:r>
          </w:p>
        </w:tc>
        <w:tc>
          <w:tcPr>
            <w:tcW w:w="992" w:type="dxa"/>
            <w:textDirection w:val="btLr"/>
            <w:vAlign w:val="center"/>
          </w:tcPr>
          <w:p w:rsidR="008B364F" w:rsidRPr="00516A14" w:rsidRDefault="008B364F" w:rsidP="00336C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6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1134" w:type="dxa"/>
            <w:textDirection w:val="btLr"/>
            <w:vAlign w:val="center"/>
          </w:tcPr>
          <w:p w:rsidR="008B364F" w:rsidRPr="00516A14" w:rsidRDefault="008B364F" w:rsidP="00336C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6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(модемы)</w:t>
            </w:r>
          </w:p>
        </w:tc>
        <w:tc>
          <w:tcPr>
            <w:tcW w:w="851" w:type="dxa"/>
            <w:textDirection w:val="btLr"/>
            <w:vAlign w:val="center"/>
          </w:tcPr>
          <w:p w:rsidR="008B364F" w:rsidRPr="00516A14" w:rsidRDefault="008B364F" w:rsidP="00336C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6A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Wi-Fi</w:t>
            </w:r>
            <w:r w:rsidRPr="00516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роутеры</w:t>
            </w:r>
          </w:p>
        </w:tc>
        <w:tc>
          <w:tcPr>
            <w:tcW w:w="850" w:type="dxa"/>
            <w:textDirection w:val="btLr"/>
            <w:vAlign w:val="center"/>
          </w:tcPr>
          <w:p w:rsidR="008B364F" w:rsidRPr="00516A14" w:rsidRDefault="008B364F" w:rsidP="00336C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6A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Доступ в интернет</w:t>
            </w: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с. Алёхино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13,0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1,0</w:t>
            </w: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д. Белобородова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bookmarkStart w:id="1" w:name="_GoBack"/>
            <w:bookmarkEnd w:id="1"/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1,0</w:t>
            </w: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с. Бельск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13,0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1,0</w:t>
            </w: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с. Верхний Булай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13,0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1,0</w:t>
            </w: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с. Голуметь №2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13.0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1,0</w:t>
            </w: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с. Голуметь №3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13,0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1,0</w:t>
            </w: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д. Жмурова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13,0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1,0</w:t>
            </w: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с. Зерновое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15,5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0,824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д. Ключи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15,5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jc w:val="center"/>
            </w:pPr>
            <w:r w:rsidRPr="00516A14">
              <w:t>0,824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д. К-Ангарск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15,5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jc w:val="center"/>
            </w:pPr>
            <w:r w:rsidRPr="00516A14">
              <w:t>0,824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с. Лохово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jc w:val="center"/>
            </w:pPr>
            <w:r w:rsidRPr="00516A14">
              <w:t>0,824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д. Малиновка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15,5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jc w:val="center"/>
            </w:pPr>
            <w:r w:rsidRPr="00516A14">
              <w:t>0,824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№14 п. Михайловка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jc w:val="center"/>
            </w:pPr>
            <w:r w:rsidRPr="00516A14">
              <w:t>0,824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№54 п. Михайловка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15,5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jc w:val="center"/>
            </w:pPr>
            <w:r w:rsidRPr="00516A14">
              <w:t>0,824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д. Нены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15,5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jc w:val="center"/>
            </w:pPr>
            <w:r w:rsidRPr="00516A14">
              <w:t>0,824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с. НижняяИреть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jc w:val="center"/>
            </w:pPr>
            <w:r w:rsidRPr="00516A14">
              <w:t>0,824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с. Новогромово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15,5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jc w:val="center"/>
            </w:pPr>
            <w:r w:rsidRPr="00516A14">
              <w:t>0,824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с. Онот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14,31</w:t>
            </w: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0,77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с. Парфёново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14,31</w:t>
            </w: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0,77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д. Паршевникова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14,31</w:t>
            </w: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0,77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д. Петровка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14,31</w:t>
            </w: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0,77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с. Рысево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14,31</w:t>
            </w: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0,77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с. Саянское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14,31</w:t>
            </w: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0,77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с. Тальники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14,30</w:t>
            </w: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0,77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с. Узкий луг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14,30</w:t>
            </w: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0,77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МКДОУ детский сад д. Хандагай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14,30</w:t>
            </w: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0,77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Детско-юношеская спортивная школа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Центр внешкольного развития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с. Алёхино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1,5</w:t>
            </w: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д. Балухарь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1,5</w:t>
            </w: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с. Бельск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3,18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д. Верхняя Иреть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1,5</w:t>
            </w: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2,385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lastRenderedPageBreak/>
              <w:t>33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с. Верхний Булай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3,18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с. Голуметь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1,5</w:t>
            </w: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с. Зерновое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1,5</w:t>
            </w: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с. Лохово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1,5</w:t>
            </w: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д. Малиновка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1,5</w:t>
            </w: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 xml:space="preserve">МКОУ СОШ №1 п. Михайловка 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3,0</w:t>
            </w: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№3 п. Михайловка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3,0</w:t>
            </w: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с. Нижняя Иреть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3,18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с. Новогромово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3,18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с. Новостройка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2,385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с. Онот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1,5</w:t>
            </w: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с. Парфеново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3,18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с. Рысево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3,18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с. Саянское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3,18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с. Тальники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2,385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11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с. Тунгуска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2,385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379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СОШ с. Узкий Луг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2,385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413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МКОУ НШ д-с д. Козлово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2,385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420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МБУ «Центр развития образования»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16,0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15,0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64F" w:rsidRPr="00516A14" w:rsidTr="00406BAE">
        <w:trPr>
          <w:trHeight w:val="412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A14"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Отдел образования АЧРМО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1,0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1,0</w:t>
            </w: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-</w:t>
            </w:r>
          </w:p>
        </w:tc>
      </w:tr>
      <w:tr w:rsidR="008B364F" w:rsidRPr="00516A14" w:rsidTr="00406BAE">
        <w:trPr>
          <w:trHeight w:val="412"/>
        </w:trPr>
        <w:tc>
          <w:tcPr>
            <w:tcW w:w="512" w:type="dxa"/>
          </w:tcPr>
          <w:p w:rsidR="008B364F" w:rsidRPr="00516A14" w:rsidRDefault="008B364F" w:rsidP="00336C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66" w:type="dxa"/>
          </w:tcPr>
          <w:p w:rsidR="008B364F" w:rsidRPr="00516A14" w:rsidRDefault="008B364F" w:rsidP="00336CA4">
            <w:pPr>
              <w:shd w:val="clear" w:color="auto" w:fill="FFFFFF"/>
            </w:pPr>
            <w:r w:rsidRPr="00516A14">
              <w:t>ИТОГО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78,0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7,0</w:t>
            </w: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  <w:r w:rsidRPr="00516A14">
              <w:t>18,0</w:t>
            </w:r>
          </w:p>
        </w:tc>
        <w:tc>
          <w:tcPr>
            <w:tcW w:w="567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1,0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16,0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15,0</w:t>
            </w:r>
          </w:p>
        </w:tc>
        <w:tc>
          <w:tcPr>
            <w:tcW w:w="709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108,5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8,24</w:t>
            </w:r>
          </w:p>
        </w:tc>
        <w:tc>
          <w:tcPr>
            <w:tcW w:w="851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22,26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1,0</w:t>
            </w:r>
          </w:p>
        </w:tc>
        <w:tc>
          <w:tcPr>
            <w:tcW w:w="992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128,76</w:t>
            </w:r>
          </w:p>
        </w:tc>
        <w:tc>
          <w:tcPr>
            <w:tcW w:w="1134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6,93</w:t>
            </w:r>
          </w:p>
        </w:tc>
        <w:tc>
          <w:tcPr>
            <w:tcW w:w="851" w:type="dxa"/>
            <w:shd w:val="clear" w:color="auto" w:fill="FFFFFF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14,31</w:t>
            </w:r>
          </w:p>
        </w:tc>
        <w:tc>
          <w:tcPr>
            <w:tcW w:w="850" w:type="dxa"/>
          </w:tcPr>
          <w:p w:rsidR="008B364F" w:rsidRPr="00516A14" w:rsidRDefault="008B364F" w:rsidP="00336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A14">
              <w:t>-</w:t>
            </w:r>
          </w:p>
        </w:tc>
      </w:tr>
    </w:tbl>
    <w:p w:rsidR="008B364F" w:rsidRDefault="008B364F" w:rsidP="00406B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364F" w:rsidRDefault="008B364F" w:rsidP="00406BA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364F" w:rsidRDefault="008B364F" w:rsidP="00406BAE">
      <w:pPr>
        <w:widowControl w:val="0"/>
        <w:autoSpaceDE w:val="0"/>
        <w:autoSpaceDN w:val="0"/>
        <w:adjustRightInd w:val="0"/>
        <w:ind w:left="-284" w:right="-284"/>
        <w:rPr>
          <w:sz w:val="24"/>
          <w:szCs w:val="24"/>
        </w:rPr>
      </w:pPr>
    </w:p>
    <w:p w:rsidR="008B364F" w:rsidRDefault="008B364F" w:rsidP="00406BAE">
      <w:pPr>
        <w:widowControl w:val="0"/>
        <w:tabs>
          <w:tab w:val="left" w:pos="12500"/>
        </w:tabs>
        <w:autoSpaceDE w:val="0"/>
        <w:autoSpaceDN w:val="0"/>
        <w:adjustRightInd w:val="0"/>
        <w:ind w:left="100" w:right="-284"/>
        <w:rPr>
          <w:sz w:val="24"/>
          <w:szCs w:val="24"/>
        </w:rPr>
      </w:pPr>
      <w:r>
        <w:rPr>
          <w:sz w:val="24"/>
          <w:szCs w:val="24"/>
        </w:rPr>
        <w:t>Начальник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Ф.Б. Иванова</w:t>
      </w:r>
    </w:p>
    <w:p w:rsidR="008B364F" w:rsidRDefault="008B364F" w:rsidP="00406BA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B364F" w:rsidRDefault="008B364F" w:rsidP="00991EFF">
      <w:pPr>
        <w:tabs>
          <w:tab w:val="left" w:pos="851"/>
        </w:tabs>
        <w:jc w:val="both"/>
        <w:rPr>
          <w:sz w:val="18"/>
        </w:rPr>
      </w:pPr>
    </w:p>
    <w:sectPr w:rsidR="008B364F" w:rsidSect="00406BAE">
      <w:pgSz w:w="16838" w:h="11906" w:orient="landscape"/>
      <w:pgMar w:top="567" w:right="284" w:bottom="1701" w:left="340" w:header="79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146" w:rsidRDefault="005D5146" w:rsidP="002241BA">
      <w:r>
        <w:separator/>
      </w:r>
    </w:p>
  </w:endnote>
  <w:endnote w:type="continuationSeparator" w:id="1">
    <w:p w:rsidR="005D5146" w:rsidRDefault="005D5146" w:rsidP="0022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146" w:rsidRDefault="005D5146" w:rsidP="002241BA">
      <w:r>
        <w:separator/>
      </w:r>
    </w:p>
  </w:footnote>
  <w:footnote w:type="continuationSeparator" w:id="1">
    <w:p w:rsidR="005D5146" w:rsidRDefault="005D5146" w:rsidP="00224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4F" w:rsidRDefault="00641C8F">
    <w:pPr>
      <w:pStyle w:val="a3"/>
      <w:jc w:val="center"/>
    </w:pPr>
    <w:fldSimple w:instr=" PAGE   \* MERGEFORMAT ">
      <w:r w:rsidR="00CD7089">
        <w:rPr>
          <w:noProof/>
        </w:rPr>
        <w:t>6</w:t>
      </w:r>
    </w:fldSimple>
  </w:p>
  <w:p w:rsidR="008B364F" w:rsidRDefault="008B36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5842"/>
    <w:multiLevelType w:val="hybridMultilevel"/>
    <w:tmpl w:val="B6BA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915"/>
    <w:rsid w:val="00006431"/>
    <w:rsid w:val="00057AC4"/>
    <w:rsid w:val="000A6E4F"/>
    <w:rsid w:val="000F1A40"/>
    <w:rsid w:val="001204ED"/>
    <w:rsid w:val="00127310"/>
    <w:rsid w:val="00131D61"/>
    <w:rsid w:val="00136F10"/>
    <w:rsid w:val="00180915"/>
    <w:rsid w:val="001C70C3"/>
    <w:rsid w:val="001F5D49"/>
    <w:rsid w:val="00207828"/>
    <w:rsid w:val="002241BA"/>
    <w:rsid w:val="00244D6D"/>
    <w:rsid w:val="0028342B"/>
    <w:rsid w:val="002A2C79"/>
    <w:rsid w:val="002A7E89"/>
    <w:rsid w:val="002F06F7"/>
    <w:rsid w:val="00336CA4"/>
    <w:rsid w:val="00395CAF"/>
    <w:rsid w:val="003D3CFE"/>
    <w:rsid w:val="003E37BF"/>
    <w:rsid w:val="00406BAE"/>
    <w:rsid w:val="00421A5B"/>
    <w:rsid w:val="00440661"/>
    <w:rsid w:val="00495135"/>
    <w:rsid w:val="004B213D"/>
    <w:rsid w:val="004C174E"/>
    <w:rsid w:val="004E2BE9"/>
    <w:rsid w:val="00516A14"/>
    <w:rsid w:val="005351FD"/>
    <w:rsid w:val="00542C98"/>
    <w:rsid w:val="005B4E45"/>
    <w:rsid w:val="005D5146"/>
    <w:rsid w:val="005D7C7E"/>
    <w:rsid w:val="0061062C"/>
    <w:rsid w:val="00641C8F"/>
    <w:rsid w:val="00646789"/>
    <w:rsid w:val="00670E4E"/>
    <w:rsid w:val="006D1C64"/>
    <w:rsid w:val="00777C36"/>
    <w:rsid w:val="00797F00"/>
    <w:rsid w:val="00811637"/>
    <w:rsid w:val="008530B8"/>
    <w:rsid w:val="008A290A"/>
    <w:rsid w:val="008B364F"/>
    <w:rsid w:val="008C731F"/>
    <w:rsid w:val="00905209"/>
    <w:rsid w:val="009211A9"/>
    <w:rsid w:val="00976393"/>
    <w:rsid w:val="00985D04"/>
    <w:rsid w:val="00987BD6"/>
    <w:rsid w:val="00991EFF"/>
    <w:rsid w:val="009C07D3"/>
    <w:rsid w:val="00A23E28"/>
    <w:rsid w:val="00A254DF"/>
    <w:rsid w:val="00A36078"/>
    <w:rsid w:val="00A6678A"/>
    <w:rsid w:val="00A824E7"/>
    <w:rsid w:val="00AF03A5"/>
    <w:rsid w:val="00AF3257"/>
    <w:rsid w:val="00AF40FE"/>
    <w:rsid w:val="00B31F8F"/>
    <w:rsid w:val="00B33371"/>
    <w:rsid w:val="00B338C9"/>
    <w:rsid w:val="00B664F2"/>
    <w:rsid w:val="00C13B52"/>
    <w:rsid w:val="00C33B89"/>
    <w:rsid w:val="00C356D4"/>
    <w:rsid w:val="00C87237"/>
    <w:rsid w:val="00CB2EA3"/>
    <w:rsid w:val="00CD7089"/>
    <w:rsid w:val="00D157DF"/>
    <w:rsid w:val="00D36AB6"/>
    <w:rsid w:val="00D806FC"/>
    <w:rsid w:val="00D8554C"/>
    <w:rsid w:val="00D96C40"/>
    <w:rsid w:val="00D973E7"/>
    <w:rsid w:val="00E86C39"/>
    <w:rsid w:val="00EA0CEF"/>
    <w:rsid w:val="00EB6E7A"/>
    <w:rsid w:val="00EC24B5"/>
    <w:rsid w:val="00EC4467"/>
    <w:rsid w:val="00ED18B9"/>
    <w:rsid w:val="00F010DE"/>
    <w:rsid w:val="00F0296A"/>
    <w:rsid w:val="00F82C02"/>
    <w:rsid w:val="00F964B6"/>
    <w:rsid w:val="00FB6627"/>
    <w:rsid w:val="00FF30F3"/>
    <w:rsid w:val="00F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1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0915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180915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0915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80915"/>
    <w:rPr>
      <w:rFonts w:ascii="Arial" w:hAnsi="Arial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C8723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header"/>
    <w:basedOn w:val="a"/>
    <w:link w:val="a4"/>
    <w:uiPriority w:val="99"/>
    <w:rsid w:val="002241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241B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2241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241B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1D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A66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7298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</cp:revision>
  <cp:lastPrinted>2014-06-10T03:04:00Z</cp:lastPrinted>
  <dcterms:created xsi:type="dcterms:W3CDTF">2016-04-14T05:56:00Z</dcterms:created>
  <dcterms:modified xsi:type="dcterms:W3CDTF">2016-04-14T05:56:00Z</dcterms:modified>
</cp:coreProperties>
</file>